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BAC42" w14:textId="25C59192" w:rsidR="00DC7F5D" w:rsidRDefault="00110EFB">
      <w:pPr>
        <w:spacing w:afterLines="50" w:after="156" w:line="340" w:lineRule="exact"/>
        <w:ind w:right="125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0"/>
          <w:szCs w:val="3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32"/>
          <w:szCs w:val="32"/>
        </w:rPr>
        <w:t xml:space="preserve">    </w:t>
      </w:r>
      <w:r w:rsidR="00D67801"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深圳市景旺电子股份有限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公司</w:t>
      </w:r>
      <w:r w:rsidR="00BE197B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招聘简章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32"/>
          <w:szCs w:val="32"/>
        </w:rPr>
        <w:t xml:space="preserve">    </w:t>
      </w:r>
      <w:r>
        <w:rPr>
          <w:rFonts w:ascii="宋体" w:hAnsi="宋体" w:cs="宋体" w:hint="eastAsia"/>
          <w:b/>
          <w:color w:val="000000"/>
          <w:sz w:val="32"/>
          <w:szCs w:val="32"/>
        </w:rPr>
        <w:t xml:space="preserve">  </w:t>
      </w:r>
    </w:p>
    <w:tbl>
      <w:tblPr>
        <w:tblW w:w="1005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315"/>
        <w:gridCol w:w="122"/>
        <w:gridCol w:w="213"/>
        <w:gridCol w:w="356"/>
        <w:gridCol w:w="604"/>
        <w:gridCol w:w="176"/>
        <w:gridCol w:w="704"/>
        <w:gridCol w:w="1251"/>
        <w:gridCol w:w="709"/>
        <w:gridCol w:w="643"/>
        <w:gridCol w:w="526"/>
        <w:gridCol w:w="1632"/>
        <w:gridCol w:w="132"/>
        <w:gridCol w:w="1418"/>
        <w:gridCol w:w="65"/>
      </w:tblGrid>
      <w:tr w:rsidR="00DC7F5D" w14:paraId="069598C8" w14:textId="77777777" w:rsidTr="00D8462F">
        <w:trPr>
          <w:gridAfter w:val="1"/>
          <w:wAfter w:w="5" w:type="dxa"/>
          <w:trHeight w:val="418"/>
          <w:tblCellSpacing w:w="20" w:type="dxa"/>
          <w:jc w:val="center"/>
        </w:trPr>
        <w:tc>
          <w:tcPr>
            <w:tcW w:w="1131" w:type="dxa"/>
            <w:vAlign w:val="center"/>
          </w:tcPr>
          <w:p w14:paraId="65174DF3" w14:textId="77777777" w:rsidR="00DC7F5D" w:rsidRDefault="00110EFB">
            <w:pPr>
              <w:spacing w:line="400" w:lineRule="exact"/>
              <w:ind w:right="-1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企业名称</w:t>
            </w:r>
          </w:p>
        </w:tc>
        <w:tc>
          <w:tcPr>
            <w:tcW w:w="3701" w:type="dxa"/>
            <w:gridSpan w:val="8"/>
            <w:vAlign w:val="center"/>
          </w:tcPr>
          <w:p w14:paraId="26100F1A" w14:textId="7E33F12D" w:rsidR="00DC7F5D" w:rsidRDefault="00D67801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深圳市景旺电子股份有限公司</w:t>
            </w:r>
          </w:p>
        </w:tc>
        <w:tc>
          <w:tcPr>
            <w:tcW w:w="1838" w:type="dxa"/>
            <w:gridSpan w:val="3"/>
            <w:vAlign w:val="center"/>
          </w:tcPr>
          <w:p w14:paraId="645DD7A6" w14:textId="77777777" w:rsidR="00DC7F5D" w:rsidRDefault="00110EFB">
            <w:pPr>
              <w:spacing w:line="400" w:lineRule="exact"/>
              <w:ind w:right="-205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组织机构代码</w:t>
            </w:r>
          </w:p>
        </w:tc>
        <w:tc>
          <w:tcPr>
            <w:tcW w:w="3142" w:type="dxa"/>
            <w:gridSpan w:val="3"/>
            <w:vAlign w:val="center"/>
          </w:tcPr>
          <w:p w14:paraId="0610DBEB" w14:textId="2D2E8EAD" w:rsidR="00DC7F5D" w:rsidRDefault="00D67801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67801">
              <w:rPr>
                <w:rFonts w:ascii="宋体" w:hAnsi="宋体"/>
                <w:color w:val="000000"/>
                <w:szCs w:val="21"/>
              </w:rPr>
              <w:t>914403006188681436</w:t>
            </w:r>
          </w:p>
        </w:tc>
      </w:tr>
      <w:tr w:rsidR="00DC7F5D" w14:paraId="5E96E8D6" w14:textId="77777777" w:rsidTr="00D8462F">
        <w:trPr>
          <w:gridAfter w:val="1"/>
          <w:wAfter w:w="5" w:type="dxa"/>
          <w:trHeight w:val="370"/>
          <w:tblCellSpacing w:w="20" w:type="dxa"/>
          <w:jc w:val="center"/>
        </w:trPr>
        <w:tc>
          <w:tcPr>
            <w:tcW w:w="9932" w:type="dxa"/>
            <w:gridSpan w:val="15"/>
          </w:tcPr>
          <w:p w14:paraId="7D328EE4" w14:textId="77777777" w:rsidR="00DC7F5D" w:rsidRDefault="00110EFB">
            <w:pPr>
              <w:spacing w:line="400" w:lineRule="exact"/>
              <w:ind w:right="125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企业简介（</w:t>
            </w: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建议6</w:t>
            </w:r>
            <w:r>
              <w:rPr>
                <w:rFonts w:ascii="仿宋_GB2312" w:eastAsia="仿宋_GB2312"/>
                <w:b/>
                <w:color w:val="000000"/>
                <w:sz w:val="18"/>
                <w:szCs w:val="18"/>
              </w:rPr>
              <w:t>00</w:t>
            </w: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字以内,简要介绍</w:t>
            </w:r>
            <w:r>
              <w:rPr>
                <w:rFonts w:ascii="仿宋_GB2312" w:eastAsia="仿宋_GB2312" w:hint="eastAsia"/>
                <w:b/>
                <w:color w:val="FF0000"/>
                <w:sz w:val="18"/>
                <w:szCs w:val="18"/>
              </w:rPr>
              <w:t>企业情况</w:t>
            </w: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和</w:t>
            </w:r>
            <w:r>
              <w:rPr>
                <w:rFonts w:ascii="仿宋_GB2312" w:eastAsia="仿宋_GB2312" w:hint="eastAsia"/>
                <w:b/>
                <w:color w:val="FF0000"/>
                <w:sz w:val="18"/>
                <w:szCs w:val="18"/>
              </w:rPr>
              <w:t>福利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）</w:t>
            </w:r>
          </w:p>
        </w:tc>
      </w:tr>
      <w:tr w:rsidR="00DC7F5D" w14:paraId="68C41660" w14:textId="77777777" w:rsidTr="00D8462F">
        <w:trPr>
          <w:gridAfter w:val="1"/>
          <w:wAfter w:w="5" w:type="dxa"/>
          <w:trHeight w:val="1730"/>
          <w:tblCellSpacing w:w="20" w:type="dxa"/>
          <w:jc w:val="center"/>
        </w:trPr>
        <w:tc>
          <w:tcPr>
            <w:tcW w:w="9932" w:type="dxa"/>
            <w:gridSpan w:val="15"/>
          </w:tcPr>
          <w:p w14:paraId="74AA7AAF" w14:textId="4B070931" w:rsidR="00DC7F5D" w:rsidRDefault="00D67801" w:rsidP="00D67801">
            <w:pPr>
              <w:spacing w:line="240" w:lineRule="exact"/>
              <w:ind w:leftChars="15" w:left="31" w:right="125" w:firstLineChars="18" w:firstLine="43"/>
              <w:rPr>
                <w:rFonts w:ascii="宋体" w:hAnsi="宋体"/>
                <w:color w:val="000000"/>
              </w:rPr>
            </w:pPr>
            <w:r w:rsidRPr="00D67801">
              <w:rPr>
                <w:rStyle w:val="fontstyle01"/>
                <w:sz w:val="24"/>
              </w:rPr>
              <w:t>深圳市景旺电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⼦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股份有限公司，成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⽴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于</w:t>
            </w:r>
            <w:r w:rsidRPr="00D67801">
              <w:rPr>
                <w:rStyle w:val="fontstyle01"/>
                <w:sz w:val="24"/>
              </w:rPr>
              <w:t>1993</w:t>
            </w:r>
            <w:r w:rsidRPr="00D67801">
              <w:rPr>
                <w:rStyle w:val="fontstyle01"/>
                <w:sz w:val="24"/>
              </w:rPr>
              <w:t>年，上交所主板上市（股票代码：</w:t>
            </w:r>
            <w:r w:rsidRPr="00D67801">
              <w:rPr>
                <w:rStyle w:val="fontstyle01"/>
                <w:sz w:val="24"/>
              </w:rPr>
              <w:t>603228</w:t>
            </w:r>
            <w:r w:rsidRPr="00D67801">
              <w:rPr>
                <w:rStyle w:val="fontstyle01"/>
                <w:sz w:val="24"/>
              </w:rPr>
              <w:t>），专业从事印制电路板及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⾼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端电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⼦</w:t>
            </w:r>
            <w:r w:rsidRPr="00D67801">
              <w:rPr>
                <w:rStyle w:val="fontstyle01"/>
                <w:sz w:val="24"/>
              </w:rPr>
              <w:t>材料研发、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⽣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产和销售的国家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⾼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新技术企业，凭借良好的产品</w:t>
            </w:r>
            <w:r w:rsidRPr="00D67801">
              <w:rPr>
                <w:rStyle w:val="fontstyle01"/>
                <w:sz w:val="24"/>
              </w:rPr>
              <w:t>品质和服务，景旺与全球众多知名客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⼾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建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⽴⻓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期的战略合作关</w:t>
            </w:r>
            <w:r w:rsidRPr="00D67801">
              <w:rPr>
                <w:rStyle w:val="fontstyle01"/>
                <w:sz w:val="24"/>
              </w:rPr>
              <w:t>系，业务遍及全球。经过多年的发展，在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⼴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东深圳、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⼴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东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⻰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川、江</w:t>
            </w:r>
            <w:r w:rsidRPr="00D67801">
              <w:rPr>
                <w:rStyle w:val="fontstyle01"/>
                <w:sz w:val="24"/>
              </w:rPr>
              <w:t>西吉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⽔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、江西赣州、珠海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⾦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湾、珠海富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⼭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设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⽴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了</w:t>
            </w:r>
            <w:r w:rsidRPr="00D67801">
              <w:rPr>
                <w:rStyle w:val="fontstyle01"/>
                <w:sz w:val="24"/>
              </w:rPr>
              <w:t>6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⼤⽣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产基地，共</w:t>
            </w:r>
            <w:r w:rsidRPr="00D67801">
              <w:rPr>
                <w:rStyle w:val="fontstyle01"/>
                <w:sz w:val="24"/>
              </w:rPr>
              <w:t>有</w:t>
            </w:r>
            <w:r w:rsidRPr="00D67801">
              <w:rPr>
                <w:rStyle w:val="fontstyle01"/>
                <w:sz w:val="24"/>
              </w:rPr>
              <w:t>12</w:t>
            </w:r>
            <w:r w:rsidRPr="00D67801">
              <w:rPr>
                <w:rStyle w:val="fontstyle01"/>
                <w:sz w:val="24"/>
              </w:rPr>
              <w:t>个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⼯⼚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，全球在职员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⼯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超过</w:t>
            </w:r>
            <w:r w:rsidR="004F5575">
              <w:rPr>
                <w:rStyle w:val="fontstyle01"/>
                <w:sz w:val="24"/>
              </w:rPr>
              <w:t>18</w:t>
            </w:r>
            <w:r w:rsidRPr="00D67801">
              <w:rPr>
                <w:rStyle w:val="fontstyle01"/>
                <w:sz w:val="24"/>
              </w:rPr>
              <w:t>000</w:t>
            </w:r>
            <w:r w:rsidRPr="00D67801">
              <w:rPr>
                <w:rStyle w:val="fontstyle01"/>
                <w:sz w:val="24"/>
              </w:rPr>
              <w:t>名。</w:t>
            </w:r>
            <w:r w:rsidRPr="00D67801">
              <w:rPr>
                <w:rStyle w:val="fontstyle01"/>
                <w:sz w:val="24"/>
              </w:rPr>
              <w:t>2023</w:t>
            </w:r>
            <w:r w:rsidRPr="00D67801">
              <w:rPr>
                <w:rStyle w:val="fontstyle01"/>
                <w:sz w:val="24"/>
              </w:rPr>
              <w:t>年营业收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⼊</w:t>
            </w:r>
            <w:r w:rsidRPr="00D67801">
              <w:rPr>
                <w:rStyle w:val="fontstyle01"/>
                <w:sz w:val="24"/>
              </w:rPr>
              <w:t>107.57</w:t>
            </w:r>
            <w:r w:rsidRPr="00D67801">
              <w:rPr>
                <w:rStyle w:val="fontstyle01"/>
                <w:sz w:val="24"/>
              </w:rPr>
              <w:t>亿元，在全球印制电路板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⾏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业排名第</w:t>
            </w:r>
            <w:r w:rsidRPr="00D67801">
              <w:rPr>
                <w:rStyle w:val="fontstyle01"/>
                <w:sz w:val="24"/>
              </w:rPr>
              <w:t>10</w:t>
            </w:r>
            <w:r w:rsidRPr="00D67801">
              <w:rPr>
                <w:rStyle w:val="fontstyle01"/>
                <w:sz w:val="24"/>
              </w:rPr>
              <w:t>位，以</w:t>
            </w:r>
            <w:r w:rsidRPr="00D67801">
              <w:rPr>
                <w:rStyle w:val="fontstyle01"/>
                <w:sz w:val="24"/>
              </w:rPr>
              <w:t>“</w:t>
            </w:r>
            <w:r w:rsidRPr="00D67801">
              <w:rPr>
                <w:rStyle w:val="fontstyle01"/>
                <w:sz w:val="24"/>
              </w:rPr>
              <w:t>线路联通世界，共建万物互联</w:t>
            </w:r>
            <w:r w:rsidRPr="00D67801">
              <w:rPr>
                <w:rStyle w:val="fontstyle01"/>
                <w:sz w:val="24"/>
              </w:rPr>
              <w:t>”</w:t>
            </w:r>
            <w:r w:rsidRPr="00D67801">
              <w:rPr>
                <w:rStyle w:val="fontstyle01"/>
                <w:sz w:val="24"/>
              </w:rPr>
              <w:t>为使命，致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⼒</w:t>
            </w:r>
            <w:r w:rsidRPr="00D67801">
              <w:rPr>
                <w:rStyle w:val="fontstyle01"/>
                <w:rFonts w:ascii="宋体" w:hAnsi="宋体" w:cs="宋体" w:hint="eastAsia"/>
                <w:sz w:val="24"/>
              </w:rPr>
              <w:t>于成为</w:t>
            </w:r>
            <w:r w:rsidRPr="00D67801">
              <w:rPr>
                <w:rStyle w:val="fontstyle01"/>
                <w:sz w:val="24"/>
              </w:rPr>
              <w:t>“</w:t>
            </w:r>
            <w:r w:rsidRPr="00D67801">
              <w:rPr>
                <w:rStyle w:val="fontstyle01"/>
                <w:sz w:val="24"/>
              </w:rPr>
              <w:t>全球最可信赖的电</w:t>
            </w:r>
            <w:r w:rsidRPr="00D67801">
              <w:rPr>
                <w:rStyle w:val="fontstyle01"/>
                <w:rFonts w:ascii="Microsoft JhengHei" w:eastAsia="Microsoft JhengHei" w:hAnsi="Microsoft JhengHei" w:cs="Microsoft JhengHei" w:hint="eastAsia"/>
                <w:sz w:val="24"/>
              </w:rPr>
              <w:t>⼦</w:t>
            </w:r>
            <w:r w:rsidRPr="00D67801">
              <w:rPr>
                <w:rStyle w:val="fontstyle01"/>
                <w:sz w:val="24"/>
              </w:rPr>
              <w:t>电路制造商</w:t>
            </w:r>
            <w:r w:rsidRPr="00D67801">
              <w:rPr>
                <w:rStyle w:val="fontstyle01"/>
                <w:sz w:val="24"/>
              </w:rPr>
              <w:t>”</w:t>
            </w:r>
          </w:p>
        </w:tc>
      </w:tr>
      <w:tr w:rsidR="00D8462F" w14:paraId="6A938E03" w14:textId="77777777" w:rsidTr="00D8462F">
        <w:trPr>
          <w:trHeight w:val="480"/>
          <w:tblCellSpacing w:w="20" w:type="dxa"/>
          <w:jc w:val="center"/>
        </w:trPr>
        <w:tc>
          <w:tcPr>
            <w:tcW w:w="1446" w:type="dxa"/>
            <w:gridSpan w:val="2"/>
            <w:tcBorders>
              <w:right w:val="inset" w:sz="6" w:space="0" w:color="auto"/>
            </w:tcBorders>
            <w:vAlign w:val="center"/>
          </w:tcPr>
          <w:p w14:paraId="0BC14C77" w14:textId="77777777" w:rsidR="00D8462F" w:rsidRDefault="00D8462F">
            <w:pPr>
              <w:spacing w:line="280" w:lineRule="exact"/>
              <w:ind w:right="-143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招聘专业</w:t>
            </w:r>
          </w:p>
        </w:tc>
        <w:tc>
          <w:tcPr>
            <w:tcW w:w="651" w:type="dxa"/>
            <w:gridSpan w:val="3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4BCECB87" w14:textId="77777777" w:rsidR="00D8462F" w:rsidRDefault="00D8462F">
            <w:pPr>
              <w:spacing w:line="280" w:lineRule="exact"/>
              <w:ind w:right="-30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招聘</w:t>
            </w:r>
          </w:p>
          <w:p w14:paraId="10DE6BFC" w14:textId="77777777" w:rsidR="00D8462F" w:rsidRDefault="00D8462F">
            <w:pPr>
              <w:spacing w:line="280" w:lineRule="exact"/>
              <w:ind w:right="-30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人数</w:t>
            </w:r>
          </w:p>
        </w:tc>
        <w:tc>
          <w:tcPr>
            <w:tcW w:w="1444" w:type="dxa"/>
            <w:gridSpan w:val="3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9DD24BE" w14:textId="77777777" w:rsidR="00D8462F" w:rsidRDefault="00D8462F">
            <w:pPr>
              <w:spacing w:line="280" w:lineRule="exact"/>
              <w:ind w:right="-134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试用期</w:t>
            </w:r>
          </w:p>
          <w:p w14:paraId="49186473" w14:textId="77777777" w:rsidR="00D8462F" w:rsidRDefault="00D8462F">
            <w:pPr>
              <w:spacing w:line="280" w:lineRule="exact"/>
              <w:ind w:right="-134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综合月收入</w:t>
            </w:r>
          </w:p>
        </w:tc>
        <w:tc>
          <w:tcPr>
            <w:tcW w:w="1211" w:type="dxa"/>
            <w:tcBorders>
              <w:left w:val="inset" w:sz="6" w:space="0" w:color="auto"/>
            </w:tcBorders>
            <w:vAlign w:val="center"/>
          </w:tcPr>
          <w:p w14:paraId="62FBA35F" w14:textId="77777777" w:rsidR="00D8462F" w:rsidRDefault="00D8462F">
            <w:pPr>
              <w:spacing w:line="280" w:lineRule="exact"/>
              <w:ind w:right="125"/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转正后</w:t>
            </w:r>
          </w:p>
          <w:p w14:paraId="2A40ECA6" w14:textId="77777777" w:rsidR="00D8462F" w:rsidRDefault="00D8462F">
            <w:pPr>
              <w:spacing w:line="280" w:lineRule="exact"/>
              <w:ind w:right="125"/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综合月收入</w:t>
            </w:r>
          </w:p>
        </w:tc>
        <w:tc>
          <w:tcPr>
            <w:tcW w:w="5065" w:type="dxa"/>
            <w:gridSpan w:val="7"/>
            <w:tcBorders>
              <w:right w:val="inset" w:sz="6" w:space="0" w:color="auto"/>
            </w:tcBorders>
            <w:vAlign w:val="center"/>
          </w:tcPr>
          <w:p w14:paraId="2CD41962" w14:textId="77777777" w:rsidR="00D8462F" w:rsidRDefault="00D8462F">
            <w:pPr>
              <w:spacing w:line="280" w:lineRule="exact"/>
              <w:ind w:leftChars="-68" w:left="-2" w:right="-143" w:hangingChars="67" w:hanging="141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招聘专业</w:t>
            </w:r>
          </w:p>
        </w:tc>
      </w:tr>
      <w:tr w:rsidR="00D8462F" w14:paraId="66267EB5" w14:textId="77777777" w:rsidTr="00D8462F">
        <w:trPr>
          <w:trHeight w:val="370"/>
          <w:tblCellSpacing w:w="20" w:type="dxa"/>
          <w:jc w:val="center"/>
        </w:trPr>
        <w:tc>
          <w:tcPr>
            <w:tcW w:w="1446" w:type="dxa"/>
            <w:gridSpan w:val="2"/>
            <w:tcBorders>
              <w:right w:val="inset" w:sz="6" w:space="0" w:color="auto"/>
            </w:tcBorders>
            <w:vAlign w:val="center"/>
          </w:tcPr>
          <w:p w14:paraId="365174F0" w14:textId="47C9FE7D" w:rsidR="00D8462F" w:rsidRDefault="00D8462F" w:rsidP="00D67801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品保部储干</w:t>
            </w:r>
          </w:p>
        </w:tc>
        <w:tc>
          <w:tcPr>
            <w:tcW w:w="651" w:type="dxa"/>
            <w:gridSpan w:val="3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4987446A" w14:textId="1105A2CD" w:rsidR="00D8462F" w:rsidRDefault="009C4EAB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="00D8462F"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444" w:type="dxa"/>
            <w:gridSpan w:val="3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5AFF3797" w14:textId="092B7793" w:rsidR="00D8462F" w:rsidRDefault="00F8649A">
            <w:pPr>
              <w:spacing w:line="400" w:lineRule="exact"/>
              <w:ind w:leftChars="-104" w:left="-218" w:right="-19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6000-85</w:t>
            </w:r>
            <w:r w:rsidR="00D8462F">
              <w:rPr>
                <w:rFonts w:ascii="宋体" w:hAnsi="宋体"/>
                <w:color w:val="000000"/>
                <w:szCs w:val="21"/>
              </w:rPr>
              <w:t>00</w:t>
            </w:r>
          </w:p>
        </w:tc>
        <w:tc>
          <w:tcPr>
            <w:tcW w:w="1211" w:type="dxa"/>
            <w:tcBorders>
              <w:left w:val="inset" w:sz="6" w:space="0" w:color="auto"/>
            </w:tcBorders>
            <w:vAlign w:val="center"/>
          </w:tcPr>
          <w:p w14:paraId="78270A3B" w14:textId="4F2107FB" w:rsidR="00D8462F" w:rsidRDefault="00F8649A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6300-88</w:t>
            </w:r>
            <w:r w:rsidR="00D8462F">
              <w:rPr>
                <w:rFonts w:ascii="宋体" w:hAnsi="宋体"/>
                <w:color w:val="000000"/>
                <w:szCs w:val="21"/>
              </w:rPr>
              <w:t>00</w:t>
            </w:r>
          </w:p>
        </w:tc>
        <w:tc>
          <w:tcPr>
            <w:tcW w:w="5065" w:type="dxa"/>
            <w:gridSpan w:val="7"/>
            <w:tcBorders>
              <w:right w:val="inset" w:sz="6" w:space="0" w:color="auto"/>
            </w:tcBorders>
            <w:vAlign w:val="center"/>
          </w:tcPr>
          <w:p w14:paraId="04BD9C6F" w14:textId="3E703176" w:rsidR="00D8462F" w:rsidRPr="00D67801" w:rsidRDefault="00D8462F">
            <w:pPr>
              <w:spacing w:line="400" w:lineRule="exact"/>
              <w:ind w:right="125"/>
              <w:jc w:val="center"/>
              <w:rPr>
                <w:rFonts w:ascii="宋体" w:eastAsiaTheme="minorEastAsia" w:hAnsi="宋体"/>
                <w:color w:val="000000"/>
                <w:szCs w:val="21"/>
              </w:rPr>
            </w:pPr>
            <w:r>
              <w:rPr>
                <w:rStyle w:val="fontstyle01"/>
              </w:rPr>
              <w:t>智能制造、检测与维修技术、应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⽤</w:t>
            </w:r>
            <w:r>
              <w:rPr>
                <w:rStyle w:val="fontstyle01"/>
              </w:rPr>
              <w:t>电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⼦</w:t>
            </w:r>
            <w:r>
              <w:rPr>
                <w:rStyle w:val="fontstyle01"/>
                <w:rFonts w:ascii="宋体" w:hAnsi="宋体" w:cs="宋体" w:hint="eastAsia"/>
              </w:rPr>
              <w:t>、电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⽓⾃</w:t>
            </w:r>
            <w:r>
              <w:rPr>
                <w:rStyle w:val="fontstyle01"/>
                <w:rFonts w:ascii="宋体" w:hAnsi="宋体" w:cs="宋体" w:hint="eastAsia"/>
              </w:rPr>
              <w:t>动化、集成电路、机电、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⼯</w:t>
            </w:r>
            <w:r>
              <w:rPr>
                <w:rStyle w:val="fontstyle01"/>
                <w:rFonts w:ascii="宋体" w:hAnsi="宋体" w:cs="宋体" w:hint="eastAsia"/>
              </w:rPr>
              <w:t>业机器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⼈</w:t>
            </w:r>
            <w:r>
              <w:rPr>
                <w:rStyle w:val="fontstyle01"/>
                <w:rFonts w:ascii="宋体" w:hAnsi="宋体" w:cs="宋体" w:hint="eastAsia"/>
              </w:rPr>
              <w:t>、电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⼦</w:t>
            </w:r>
            <w:r>
              <w:rPr>
                <w:rStyle w:val="fontstyle01"/>
                <w:rFonts w:ascii="宋体" w:hAnsi="宋体" w:cs="宋体" w:hint="eastAsia"/>
              </w:rPr>
              <w:t>信</w:t>
            </w:r>
            <w:r>
              <w:rPr>
                <w:rStyle w:val="fontstyle01"/>
              </w:rPr>
              <w:t>息</w:t>
            </w:r>
          </w:p>
        </w:tc>
      </w:tr>
      <w:tr w:rsidR="00D8462F" w14:paraId="5B4AA535" w14:textId="77777777" w:rsidTr="00D8462F">
        <w:trPr>
          <w:trHeight w:val="370"/>
          <w:tblCellSpacing w:w="20" w:type="dxa"/>
          <w:jc w:val="center"/>
        </w:trPr>
        <w:tc>
          <w:tcPr>
            <w:tcW w:w="1446" w:type="dxa"/>
            <w:gridSpan w:val="2"/>
            <w:tcBorders>
              <w:right w:val="inset" w:sz="6" w:space="0" w:color="auto"/>
            </w:tcBorders>
            <w:vAlign w:val="center"/>
          </w:tcPr>
          <w:p w14:paraId="68D32938" w14:textId="23989146" w:rsidR="00D8462F" w:rsidRDefault="00D8462F" w:rsidP="007E5B05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生产技术员</w:t>
            </w:r>
          </w:p>
        </w:tc>
        <w:tc>
          <w:tcPr>
            <w:tcW w:w="651" w:type="dxa"/>
            <w:gridSpan w:val="3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4BD8256" w14:textId="537A036F" w:rsidR="00D8462F" w:rsidRDefault="009C4EAB" w:rsidP="007E5B05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="00D8462F"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444" w:type="dxa"/>
            <w:gridSpan w:val="3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282F24B" w14:textId="5D5A1E04" w:rsidR="00D8462F" w:rsidRDefault="00F8649A" w:rsidP="00D8462F">
            <w:pPr>
              <w:spacing w:line="400" w:lineRule="exact"/>
              <w:ind w:right="1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6000-85</w:t>
            </w:r>
            <w:r w:rsidR="00D8462F">
              <w:rPr>
                <w:rFonts w:ascii="宋体" w:hAnsi="宋体"/>
                <w:color w:val="000000"/>
                <w:szCs w:val="21"/>
              </w:rPr>
              <w:t>00</w:t>
            </w:r>
          </w:p>
        </w:tc>
        <w:tc>
          <w:tcPr>
            <w:tcW w:w="1211" w:type="dxa"/>
            <w:tcBorders>
              <w:left w:val="inset" w:sz="6" w:space="0" w:color="auto"/>
            </w:tcBorders>
            <w:vAlign w:val="center"/>
          </w:tcPr>
          <w:p w14:paraId="36DF9F3B" w14:textId="157DF22B" w:rsidR="00D8462F" w:rsidRDefault="00F8649A" w:rsidP="007E5B05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6300-8800</w:t>
            </w:r>
          </w:p>
        </w:tc>
        <w:tc>
          <w:tcPr>
            <w:tcW w:w="5065" w:type="dxa"/>
            <w:gridSpan w:val="7"/>
            <w:tcBorders>
              <w:right w:val="inset" w:sz="6" w:space="0" w:color="auto"/>
            </w:tcBorders>
            <w:vAlign w:val="center"/>
          </w:tcPr>
          <w:p w14:paraId="769372F8" w14:textId="2285ED4B" w:rsidR="00D8462F" w:rsidRDefault="00D8462F" w:rsidP="007E5B05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fontstyle01"/>
              </w:rPr>
              <w:t>机械制造、机电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⼀</w:t>
            </w:r>
            <w:r>
              <w:rPr>
                <w:rStyle w:val="fontstyle01"/>
                <w:rFonts w:ascii="宋体" w:hAnsi="宋体" w:cs="宋体" w:hint="eastAsia"/>
              </w:rPr>
              <w:t>体化、电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⽓⾃</w:t>
            </w:r>
            <w:r>
              <w:rPr>
                <w:rStyle w:val="fontstyle01"/>
                <w:rFonts w:ascii="宋体" w:hAnsi="宋体" w:cs="宋体" w:hint="eastAsia"/>
              </w:rPr>
              <w:t>动化</w:t>
            </w:r>
            <w:r>
              <w:rPr>
                <w:rStyle w:val="fontstyle01"/>
              </w:rPr>
              <w:t>技术、电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⼦</w:t>
            </w:r>
            <w:r>
              <w:rPr>
                <w:rStyle w:val="fontstyle01"/>
                <w:rFonts w:ascii="宋体" w:hAnsi="宋体" w:cs="宋体" w:hint="eastAsia"/>
              </w:rPr>
              <w:t>应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⽤</w:t>
            </w:r>
            <w:r>
              <w:rPr>
                <w:rStyle w:val="fontstyle01"/>
                <w:rFonts w:ascii="宋体" w:hAnsi="宋体" w:cs="宋体" w:hint="eastAsia"/>
              </w:rPr>
              <w:t>、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⾃</w:t>
            </w:r>
            <w:r>
              <w:rPr>
                <w:rStyle w:val="fontstyle01"/>
                <w:rFonts w:ascii="宋体" w:hAnsi="宋体" w:cs="宋体" w:hint="eastAsia"/>
              </w:rPr>
              <w:t>动化、机械、机电、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⼯</w:t>
            </w:r>
            <w:r>
              <w:rPr>
                <w:rStyle w:val="fontstyle01"/>
                <w:rFonts w:ascii="宋体" w:hAnsi="宋体" w:cs="宋体" w:hint="eastAsia"/>
              </w:rPr>
              <w:t>业机器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⼈</w:t>
            </w:r>
          </w:p>
        </w:tc>
      </w:tr>
      <w:tr w:rsidR="00D8462F" w14:paraId="5608701C" w14:textId="77777777" w:rsidTr="00D8462F">
        <w:trPr>
          <w:trHeight w:val="370"/>
          <w:tblCellSpacing w:w="20" w:type="dxa"/>
          <w:jc w:val="center"/>
        </w:trPr>
        <w:tc>
          <w:tcPr>
            <w:tcW w:w="1446" w:type="dxa"/>
            <w:gridSpan w:val="2"/>
            <w:tcBorders>
              <w:right w:val="inset" w:sz="6" w:space="0" w:color="auto"/>
            </w:tcBorders>
            <w:vAlign w:val="center"/>
          </w:tcPr>
          <w:p w14:paraId="63BA8409" w14:textId="4AB03740" w:rsidR="00D8462F" w:rsidRDefault="00D8462F" w:rsidP="00D8462F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设备技术员</w:t>
            </w:r>
          </w:p>
        </w:tc>
        <w:tc>
          <w:tcPr>
            <w:tcW w:w="651" w:type="dxa"/>
            <w:gridSpan w:val="3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15FCA9F" w14:textId="341D026F" w:rsidR="00D8462F" w:rsidRDefault="009C4EAB" w:rsidP="00D8462F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="00D8462F"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444" w:type="dxa"/>
            <w:gridSpan w:val="3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0309753A" w14:textId="02D88A7F" w:rsidR="00D8462F" w:rsidRDefault="00F8649A" w:rsidP="00D8462F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6000-85</w:t>
            </w:r>
            <w:r w:rsidR="00D8462F">
              <w:rPr>
                <w:rFonts w:ascii="宋体" w:hAnsi="宋体"/>
                <w:color w:val="000000"/>
                <w:szCs w:val="21"/>
              </w:rPr>
              <w:t>00</w:t>
            </w:r>
          </w:p>
        </w:tc>
        <w:tc>
          <w:tcPr>
            <w:tcW w:w="1211" w:type="dxa"/>
            <w:tcBorders>
              <w:left w:val="inset" w:sz="6" w:space="0" w:color="auto"/>
            </w:tcBorders>
            <w:vAlign w:val="center"/>
          </w:tcPr>
          <w:p w14:paraId="77BE9A97" w14:textId="310D4F65" w:rsidR="00D8462F" w:rsidRDefault="00F8649A" w:rsidP="00D8462F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6300-8800</w:t>
            </w:r>
          </w:p>
        </w:tc>
        <w:tc>
          <w:tcPr>
            <w:tcW w:w="5065" w:type="dxa"/>
            <w:gridSpan w:val="7"/>
            <w:tcBorders>
              <w:right w:val="inset" w:sz="6" w:space="0" w:color="auto"/>
            </w:tcBorders>
            <w:vAlign w:val="center"/>
          </w:tcPr>
          <w:p w14:paraId="2E88206E" w14:textId="2BE84554" w:rsidR="00D8462F" w:rsidRPr="00D8462F" w:rsidRDefault="00D8462F" w:rsidP="00D8462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Style w:val="fontstyle01"/>
              </w:rPr>
              <w:t>机械制造、机电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⼀</w:t>
            </w:r>
            <w:r>
              <w:rPr>
                <w:rStyle w:val="fontstyle01"/>
                <w:rFonts w:ascii="宋体" w:hAnsi="宋体" w:cs="宋体" w:hint="eastAsia"/>
              </w:rPr>
              <w:t>体化、电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⽓⾃</w:t>
            </w:r>
            <w:r>
              <w:rPr>
                <w:rStyle w:val="fontstyle01"/>
                <w:rFonts w:ascii="宋体" w:hAnsi="宋体" w:cs="宋体" w:hint="eastAsia"/>
              </w:rPr>
              <w:t>动化</w:t>
            </w:r>
            <w:r>
              <w:rPr>
                <w:rStyle w:val="fontstyle01"/>
              </w:rPr>
              <w:t>技术、电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⼦</w:t>
            </w:r>
            <w:r>
              <w:rPr>
                <w:rStyle w:val="fontstyle01"/>
                <w:rFonts w:ascii="宋体" w:hAnsi="宋体" w:cs="宋体" w:hint="eastAsia"/>
              </w:rPr>
              <w:t>应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⽤</w:t>
            </w:r>
            <w:r>
              <w:rPr>
                <w:rStyle w:val="fontstyle01"/>
                <w:rFonts w:ascii="宋体" w:hAnsi="宋体" w:cs="宋体" w:hint="eastAsia"/>
              </w:rPr>
              <w:t>、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⾃</w:t>
            </w:r>
            <w:r>
              <w:rPr>
                <w:rStyle w:val="fontstyle01"/>
                <w:rFonts w:ascii="宋体" w:hAnsi="宋体" w:cs="宋体" w:hint="eastAsia"/>
              </w:rPr>
              <w:t>动化、机械、机电、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⼯</w:t>
            </w:r>
            <w:r>
              <w:rPr>
                <w:rStyle w:val="fontstyle01"/>
                <w:rFonts w:ascii="宋体" w:hAnsi="宋体" w:cs="宋体" w:hint="eastAsia"/>
              </w:rPr>
              <w:t>业机器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⼈</w:t>
            </w:r>
          </w:p>
        </w:tc>
      </w:tr>
      <w:tr w:rsidR="00D8462F" w:rsidRPr="00D8462F" w14:paraId="410690E3" w14:textId="77777777" w:rsidTr="00D8462F">
        <w:trPr>
          <w:trHeight w:val="370"/>
          <w:tblCellSpacing w:w="20" w:type="dxa"/>
          <w:jc w:val="center"/>
        </w:trPr>
        <w:tc>
          <w:tcPr>
            <w:tcW w:w="1446" w:type="dxa"/>
            <w:gridSpan w:val="2"/>
            <w:tcBorders>
              <w:right w:val="inset" w:sz="6" w:space="0" w:color="auto"/>
            </w:tcBorders>
            <w:vAlign w:val="center"/>
          </w:tcPr>
          <w:p w14:paraId="2FCFB324" w14:textId="3D6E5FD7" w:rsidR="00D8462F" w:rsidRDefault="00D8462F" w:rsidP="00D8462F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生产班组长</w:t>
            </w:r>
          </w:p>
        </w:tc>
        <w:tc>
          <w:tcPr>
            <w:tcW w:w="651" w:type="dxa"/>
            <w:gridSpan w:val="3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4E183176" w14:textId="29660FF0" w:rsidR="00D8462F" w:rsidRDefault="009C4EAB" w:rsidP="00D8462F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 w:rsidR="00D8462F"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444" w:type="dxa"/>
            <w:gridSpan w:val="3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112E68DB" w14:textId="477B1A06" w:rsidR="00D8462F" w:rsidRDefault="00F8649A" w:rsidP="00D8462F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6000-8500</w:t>
            </w:r>
          </w:p>
        </w:tc>
        <w:tc>
          <w:tcPr>
            <w:tcW w:w="1211" w:type="dxa"/>
            <w:tcBorders>
              <w:left w:val="inset" w:sz="6" w:space="0" w:color="auto"/>
            </w:tcBorders>
            <w:vAlign w:val="center"/>
          </w:tcPr>
          <w:p w14:paraId="3C79416C" w14:textId="617FDCD6" w:rsidR="00D8462F" w:rsidRDefault="00F8649A" w:rsidP="00D8462F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6300-8800</w:t>
            </w:r>
          </w:p>
        </w:tc>
        <w:tc>
          <w:tcPr>
            <w:tcW w:w="5065" w:type="dxa"/>
            <w:gridSpan w:val="7"/>
            <w:tcBorders>
              <w:right w:val="inset" w:sz="6" w:space="0" w:color="auto"/>
            </w:tcBorders>
            <w:vAlign w:val="center"/>
          </w:tcPr>
          <w:p w14:paraId="12CF97FD" w14:textId="4FD9F0E5" w:rsidR="00D8462F" w:rsidRPr="00D8462F" w:rsidRDefault="00D8462F" w:rsidP="00D8462F">
            <w:pPr>
              <w:widowControl/>
              <w:jc w:val="center"/>
              <w:rPr>
                <w:rStyle w:val="fontstyle01"/>
                <w:color w:val="auto"/>
                <w:kern w:val="0"/>
                <w:sz w:val="24"/>
                <w:szCs w:val="24"/>
              </w:rPr>
            </w:pPr>
            <w:r>
              <w:rPr>
                <w:rStyle w:val="fontstyle01"/>
              </w:rPr>
              <w:t>智能制造、检测与维修技术、应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⽤</w:t>
            </w:r>
            <w:r>
              <w:rPr>
                <w:rStyle w:val="fontstyle01"/>
              </w:rPr>
              <w:t>电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⼦</w:t>
            </w:r>
            <w:r>
              <w:rPr>
                <w:rStyle w:val="fontstyle01"/>
                <w:rFonts w:ascii="宋体" w:hAnsi="宋体" w:cs="宋体" w:hint="eastAsia"/>
              </w:rPr>
              <w:t>、电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⽓⾃</w:t>
            </w:r>
            <w:r>
              <w:rPr>
                <w:rStyle w:val="fontstyle01"/>
                <w:rFonts w:ascii="宋体" w:hAnsi="宋体" w:cs="宋体" w:hint="eastAsia"/>
              </w:rPr>
              <w:t>动化、集成电路、机电、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⼯</w:t>
            </w:r>
            <w:r>
              <w:rPr>
                <w:rStyle w:val="fontstyle01"/>
                <w:rFonts w:ascii="宋体" w:hAnsi="宋体" w:cs="宋体" w:hint="eastAsia"/>
              </w:rPr>
              <w:t>业机器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⼈</w:t>
            </w:r>
            <w:r>
              <w:rPr>
                <w:rStyle w:val="fontstyle01"/>
                <w:rFonts w:ascii="宋体" w:hAnsi="宋体" w:cs="宋体" w:hint="eastAsia"/>
              </w:rPr>
              <w:t>、电</w:t>
            </w:r>
            <w:r>
              <w:rPr>
                <w:rStyle w:val="fontstyle01"/>
                <w:rFonts w:ascii="Microsoft JhengHei" w:eastAsia="Microsoft JhengHei" w:hAnsi="Microsoft JhengHei" w:cs="Microsoft JhengHei" w:hint="eastAsia"/>
              </w:rPr>
              <w:t>⼦</w:t>
            </w:r>
            <w:r>
              <w:rPr>
                <w:rStyle w:val="fontstyle01"/>
                <w:rFonts w:ascii="宋体" w:hAnsi="宋体" w:cs="宋体" w:hint="eastAsia"/>
              </w:rPr>
              <w:t>信</w:t>
            </w:r>
            <w:r>
              <w:rPr>
                <w:rStyle w:val="fontstyle01"/>
              </w:rPr>
              <w:t>息</w:t>
            </w:r>
          </w:p>
        </w:tc>
      </w:tr>
      <w:tr w:rsidR="00D8462F" w14:paraId="31175805" w14:textId="77777777" w:rsidTr="00D8462F">
        <w:trPr>
          <w:gridAfter w:val="1"/>
          <w:wAfter w:w="5" w:type="dxa"/>
          <w:trHeight w:val="643"/>
          <w:tblCellSpacing w:w="20" w:type="dxa"/>
          <w:jc w:val="center"/>
        </w:trPr>
        <w:tc>
          <w:tcPr>
            <w:tcW w:w="1568" w:type="dxa"/>
            <w:gridSpan w:val="3"/>
          </w:tcPr>
          <w:p w14:paraId="43569DA3" w14:textId="77777777" w:rsidR="00D8462F" w:rsidRDefault="00D8462F" w:rsidP="00D8462F">
            <w:pPr>
              <w:spacing w:line="400" w:lineRule="exact"/>
              <w:ind w:right="-235" w:firstLineChars="49" w:firstLine="103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用人单位性质</w:t>
            </w:r>
          </w:p>
        </w:tc>
        <w:tc>
          <w:tcPr>
            <w:tcW w:w="1309" w:type="dxa"/>
            <w:gridSpan w:val="4"/>
          </w:tcPr>
          <w:p w14:paraId="2CF0610B" w14:textId="2DF74A04" w:rsidR="00D8462F" w:rsidRDefault="00D8462F" w:rsidP="00D8462F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主板上市公司</w:t>
            </w:r>
          </w:p>
        </w:tc>
        <w:tc>
          <w:tcPr>
            <w:tcW w:w="1915" w:type="dxa"/>
            <w:gridSpan w:val="2"/>
          </w:tcPr>
          <w:p w14:paraId="0DC9E3B4" w14:textId="77777777" w:rsidR="00D8462F" w:rsidRDefault="00D8462F" w:rsidP="00D8462F">
            <w:pPr>
              <w:spacing w:line="400" w:lineRule="exact"/>
              <w:ind w:leftChars="-70" w:left="-147" w:rightChars="-68" w:right="-143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上班方式（长白班/倒班/8小时白班）</w:t>
            </w:r>
          </w:p>
        </w:tc>
        <w:tc>
          <w:tcPr>
            <w:tcW w:w="5020" w:type="dxa"/>
            <w:gridSpan w:val="6"/>
            <w:vAlign w:val="center"/>
          </w:tcPr>
          <w:p w14:paraId="04ED0297" w14:textId="59C47892" w:rsidR="00D8462F" w:rsidRDefault="00F8649A" w:rsidP="00D8462F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0.5/天，</w:t>
            </w:r>
            <w:r w:rsidR="00D8462F">
              <w:rPr>
                <w:rFonts w:ascii="宋体" w:hAnsi="宋体"/>
                <w:color w:val="000000"/>
              </w:rPr>
              <w:t>两班倒，一个月轮一次</w:t>
            </w:r>
          </w:p>
        </w:tc>
      </w:tr>
      <w:tr w:rsidR="00D8462F" w14:paraId="2CADF509" w14:textId="77777777" w:rsidTr="00D8462F">
        <w:trPr>
          <w:gridAfter w:val="1"/>
          <w:wAfter w:w="5" w:type="dxa"/>
          <w:trHeight w:val="370"/>
          <w:tblCellSpacing w:w="20" w:type="dxa"/>
          <w:jc w:val="center"/>
        </w:trPr>
        <w:tc>
          <w:tcPr>
            <w:tcW w:w="1568" w:type="dxa"/>
            <w:gridSpan w:val="3"/>
          </w:tcPr>
          <w:p w14:paraId="6B565D95" w14:textId="77777777" w:rsidR="00D8462F" w:rsidRDefault="00D8462F" w:rsidP="00D8462F">
            <w:pPr>
              <w:spacing w:line="400" w:lineRule="exact"/>
              <w:ind w:right="-196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食宿安排情况</w:t>
            </w:r>
          </w:p>
        </w:tc>
        <w:tc>
          <w:tcPr>
            <w:tcW w:w="8324" w:type="dxa"/>
            <w:gridSpan w:val="12"/>
            <w:tcBorders>
              <w:right w:val="inset" w:sz="6" w:space="0" w:color="ECE9D8"/>
            </w:tcBorders>
          </w:tcPr>
          <w:p w14:paraId="300BB349" w14:textId="4007D4FB" w:rsidR="00D8462F" w:rsidRDefault="00D8462F" w:rsidP="00D8462F">
            <w:pPr>
              <w:spacing w:line="400" w:lineRule="exact"/>
              <w:ind w:right="125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免费住宿，自营饭堂每月补贴</w:t>
            </w:r>
            <w:r>
              <w:rPr>
                <w:rFonts w:ascii="宋体" w:hAnsi="宋体" w:hint="eastAsia"/>
                <w:b/>
                <w:color w:val="000000"/>
              </w:rPr>
              <w:t>3</w:t>
            </w:r>
            <w:r>
              <w:rPr>
                <w:rFonts w:ascii="宋体" w:hAnsi="宋体"/>
                <w:b/>
                <w:color w:val="000000"/>
              </w:rPr>
              <w:t>65元餐补</w:t>
            </w:r>
          </w:p>
        </w:tc>
      </w:tr>
      <w:tr w:rsidR="00ED0FCD" w14:paraId="4B873055" w14:textId="77777777" w:rsidTr="00D8462F">
        <w:trPr>
          <w:gridAfter w:val="1"/>
          <w:wAfter w:w="5" w:type="dxa"/>
          <w:trHeight w:val="370"/>
          <w:tblCellSpacing w:w="20" w:type="dxa"/>
          <w:jc w:val="center"/>
        </w:trPr>
        <w:tc>
          <w:tcPr>
            <w:tcW w:w="1568" w:type="dxa"/>
            <w:gridSpan w:val="3"/>
          </w:tcPr>
          <w:p w14:paraId="63E4607C" w14:textId="1C560299" w:rsidR="00ED0FCD" w:rsidRDefault="00ED0FCD" w:rsidP="00D8462F">
            <w:pPr>
              <w:spacing w:line="400" w:lineRule="exact"/>
              <w:ind w:right="-196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福利</w:t>
            </w:r>
          </w:p>
        </w:tc>
        <w:tc>
          <w:tcPr>
            <w:tcW w:w="8324" w:type="dxa"/>
            <w:gridSpan w:val="12"/>
            <w:tcBorders>
              <w:right w:val="inset" w:sz="6" w:space="0" w:color="ECE9D8"/>
            </w:tcBorders>
          </w:tcPr>
          <w:p w14:paraId="4B565EFF" w14:textId="33D4764C" w:rsidR="00ED0FCD" w:rsidRDefault="00ED0FCD" w:rsidP="00D8462F">
            <w:pPr>
              <w:spacing w:line="400" w:lineRule="exact"/>
              <w:ind w:right="125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每月</w:t>
            </w:r>
            <w:r>
              <w:rPr>
                <w:rFonts w:ascii="宋体" w:hAnsi="宋体" w:hint="eastAsia"/>
                <w:b/>
                <w:color w:val="000000"/>
              </w:rPr>
              <w:t>6</w:t>
            </w:r>
            <w:r>
              <w:rPr>
                <w:rFonts w:ascii="宋体" w:hAnsi="宋体"/>
                <w:b/>
                <w:color w:val="000000"/>
              </w:rPr>
              <w:t>00元学历补贴，报销大专</w:t>
            </w:r>
            <w:r>
              <w:rPr>
                <w:rFonts w:ascii="宋体" w:hAnsi="宋体" w:hint="eastAsia"/>
                <w:b/>
                <w:color w:val="000000"/>
              </w:rPr>
              <w:t>3年学费</w:t>
            </w:r>
          </w:p>
        </w:tc>
      </w:tr>
      <w:tr w:rsidR="00D8462F" w14:paraId="08E4CDC3" w14:textId="77777777" w:rsidTr="00D8462F">
        <w:trPr>
          <w:gridAfter w:val="1"/>
          <w:wAfter w:w="5" w:type="dxa"/>
          <w:trHeight w:val="370"/>
          <w:tblCellSpacing w:w="20" w:type="dxa"/>
          <w:jc w:val="center"/>
        </w:trPr>
        <w:tc>
          <w:tcPr>
            <w:tcW w:w="9932" w:type="dxa"/>
            <w:gridSpan w:val="15"/>
          </w:tcPr>
          <w:p w14:paraId="744E6312" w14:textId="77777777" w:rsidR="00D8462F" w:rsidRDefault="00D8462F" w:rsidP="00D8462F">
            <w:pPr>
              <w:spacing w:line="400" w:lineRule="exact"/>
              <w:ind w:right="125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转正后公司承担的保险和公积金情况</w:t>
            </w:r>
          </w:p>
        </w:tc>
      </w:tr>
      <w:tr w:rsidR="00D8462F" w14:paraId="4BBB3B87" w14:textId="77777777" w:rsidTr="00D8462F">
        <w:trPr>
          <w:gridAfter w:val="1"/>
          <w:wAfter w:w="5" w:type="dxa"/>
          <w:trHeight w:val="452"/>
          <w:tblCellSpacing w:w="20" w:type="dxa"/>
          <w:jc w:val="center"/>
        </w:trPr>
        <w:tc>
          <w:tcPr>
            <w:tcW w:w="1781" w:type="dxa"/>
            <w:gridSpan w:val="4"/>
            <w:vAlign w:val="center"/>
          </w:tcPr>
          <w:p w14:paraId="728A097C" w14:textId="77777777" w:rsidR="00D8462F" w:rsidRDefault="00D8462F" w:rsidP="00D8462F">
            <w:pPr>
              <w:spacing w:line="260" w:lineRule="exact"/>
              <w:ind w:leftChars="-85" w:left="-178" w:right="-142" w:firstLineChars="50" w:firstLine="105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保险金额（元</w:t>
            </w:r>
            <w:r>
              <w:rPr>
                <w:rFonts w:ascii="仿宋_GB2312" w:eastAsia="仿宋_GB2312"/>
                <w:b/>
                <w:color w:val="000000"/>
              </w:rPr>
              <w:t>/</w:t>
            </w:r>
            <w:r>
              <w:rPr>
                <w:rFonts w:ascii="仿宋_GB2312" w:eastAsia="仿宋_GB2312" w:hint="eastAsia"/>
                <w:b/>
                <w:color w:val="000000"/>
              </w:rPr>
              <w:t>月）</w:t>
            </w:r>
          </w:p>
          <w:p w14:paraId="09EFDEF7" w14:textId="77777777" w:rsidR="00D8462F" w:rsidRDefault="00D8462F" w:rsidP="00D8462F">
            <w:pPr>
              <w:spacing w:line="260" w:lineRule="exact"/>
              <w:ind w:leftChars="-85" w:left="-178" w:right="-142" w:firstLineChars="50" w:firstLine="105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请注明保险种类</w:t>
            </w:r>
          </w:p>
        </w:tc>
        <w:tc>
          <w:tcPr>
            <w:tcW w:w="4403" w:type="dxa"/>
            <w:gridSpan w:val="7"/>
            <w:tcBorders>
              <w:right w:val="inset" w:sz="6" w:space="0" w:color="auto"/>
            </w:tcBorders>
            <w:vAlign w:val="center"/>
          </w:tcPr>
          <w:p w14:paraId="08C68960" w14:textId="663853CB" w:rsidR="00D8462F" w:rsidRDefault="00D8462F" w:rsidP="00D8462F">
            <w:pPr>
              <w:spacing w:line="400" w:lineRule="exact"/>
              <w:ind w:leftChars="-50" w:left="-105" w:rightChars="-27" w:right="-57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购买五险一金</w:t>
            </w:r>
          </w:p>
        </w:tc>
        <w:tc>
          <w:tcPr>
            <w:tcW w:w="2250" w:type="dxa"/>
            <w:gridSpan w:val="3"/>
            <w:tcBorders>
              <w:left w:val="inset" w:sz="6" w:space="0" w:color="auto"/>
            </w:tcBorders>
            <w:vAlign w:val="center"/>
          </w:tcPr>
          <w:p w14:paraId="6774E6B4" w14:textId="77777777" w:rsidR="00D8462F" w:rsidRDefault="00D8462F" w:rsidP="00D8462F">
            <w:pPr>
              <w:spacing w:line="260" w:lineRule="exact"/>
              <w:ind w:right="-14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公积金金额（元</w:t>
            </w:r>
            <w:r>
              <w:rPr>
                <w:rFonts w:ascii="仿宋_GB2312" w:eastAsia="仿宋_GB2312"/>
                <w:b/>
                <w:color w:val="000000"/>
              </w:rPr>
              <w:t>/</w:t>
            </w:r>
            <w:r>
              <w:rPr>
                <w:rFonts w:ascii="仿宋_GB2312" w:eastAsia="仿宋_GB2312" w:hint="eastAsia"/>
                <w:b/>
                <w:color w:val="000000"/>
              </w:rPr>
              <w:t>月）</w:t>
            </w:r>
          </w:p>
        </w:tc>
        <w:tc>
          <w:tcPr>
            <w:tcW w:w="1378" w:type="dxa"/>
            <w:tcBorders>
              <w:right w:val="nil"/>
            </w:tcBorders>
            <w:vAlign w:val="center"/>
          </w:tcPr>
          <w:p w14:paraId="748F892E" w14:textId="77777777" w:rsidR="00D8462F" w:rsidRDefault="00D8462F" w:rsidP="00D8462F">
            <w:pPr>
              <w:spacing w:line="400" w:lineRule="exact"/>
              <w:ind w:right="-78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D8462F" w14:paraId="68E7914B" w14:textId="77777777" w:rsidTr="00D8462F">
        <w:trPr>
          <w:gridAfter w:val="1"/>
          <w:wAfter w:w="5" w:type="dxa"/>
          <w:trHeight w:val="374"/>
          <w:tblCellSpacing w:w="20" w:type="dxa"/>
          <w:jc w:val="center"/>
        </w:trPr>
        <w:tc>
          <w:tcPr>
            <w:tcW w:w="2741" w:type="dxa"/>
            <w:gridSpan w:val="6"/>
            <w:tcBorders>
              <w:right w:val="inset" w:sz="6" w:space="0" w:color="auto"/>
            </w:tcBorders>
          </w:tcPr>
          <w:p w14:paraId="5925D823" w14:textId="77777777" w:rsidR="00D8462F" w:rsidRDefault="00D8462F" w:rsidP="00D8462F">
            <w:pPr>
              <w:spacing w:line="400" w:lineRule="exact"/>
              <w:ind w:right="125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公司地址</w:t>
            </w:r>
          </w:p>
        </w:tc>
        <w:tc>
          <w:tcPr>
            <w:tcW w:w="2800" w:type="dxa"/>
            <w:gridSpan w:val="4"/>
            <w:tcBorders>
              <w:left w:val="inset" w:sz="6" w:space="0" w:color="auto"/>
            </w:tcBorders>
          </w:tcPr>
          <w:p w14:paraId="72096C4E" w14:textId="77777777" w:rsidR="00D8462F" w:rsidRDefault="00D8462F" w:rsidP="00D8462F">
            <w:pPr>
              <w:spacing w:line="400" w:lineRule="exact"/>
              <w:ind w:right="125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工作地点</w:t>
            </w:r>
          </w:p>
        </w:tc>
        <w:tc>
          <w:tcPr>
            <w:tcW w:w="276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A79361" w14:textId="77777777" w:rsidR="00D8462F" w:rsidRDefault="00D8462F" w:rsidP="00D8462F">
            <w:pPr>
              <w:spacing w:line="400" w:lineRule="exact"/>
              <w:ind w:right="-79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联系方式（</w:t>
            </w:r>
            <w:r>
              <w:rPr>
                <w:rFonts w:ascii="仿宋_GB2312" w:eastAsia="仿宋_GB2312" w:hint="eastAsia"/>
                <w:b/>
                <w:color w:val="000000"/>
                <w:sz w:val="13"/>
                <w:szCs w:val="13"/>
              </w:rPr>
              <w:t>电话、邮箱、微信、qq群等</w:t>
            </w:r>
            <w:r>
              <w:rPr>
                <w:rFonts w:ascii="仿宋_GB2312" w:eastAsia="仿宋_GB2312" w:hint="eastAsia"/>
                <w:b/>
                <w:color w:val="000000"/>
              </w:rPr>
              <w:t>）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287" w14:textId="77777777" w:rsidR="00D8462F" w:rsidRDefault="00D8462F" w:rsidP="00D8462F">
            <w:pPr>
              <w:spacing w:line="400" w:lineRule="exact"/>
              <w:ind w:right="125"/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联系人</w:t>
            </w:r>
          </w:p>
        </w:tc>
      </w:tr>
      <w:tr w:rsidR="00F8649A" w14:paraId="47751F35" w14:textId="77777777" w:rsidTr="00D8462F">
        <w:trPr>
          <w:gridAfter w:val="1"/>
          <w:wAfter w:w="5" w:type="dxa"/>
          <w:trHeight w:val="1470"/>
          <w:tblCellSpacing w:w="20" w:type="dxa"/>
          <w:jc w:val="center"/>
        </w:trPr>
        <w:tc>
          <w:tcPr>
            <w:tcW w:w="2741" w:type="dxa"/>
            <w:gridSpan w:val="6"/>
            <w:tcBorders>
              <w:right w:val="inset" w:sz="6" w:space="0" w:color="auto"/>
            </w:tcBorders>
            <w:vAlign w:val="center"/>
          </w:tcPr>
          <w:p w14:paraId="28E1755E" w14:textId="47970E6B" w:rsidR="00F8649A" w:rsidRDefault="00F8649A" w:rsidP="00F8649A">
            <w:pPr>
              <w:spacing w:line="400" w:lineRule="exact"/>
              <w:ind w:right="125"/>
              <w:rPr>
                <w:rFonts w:ascii="宋体" w:hAnsi="宋体"/>
                <w:color w:val="00000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深圳市宝安区西乡街道铁岗水库路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166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号</w:t>
            </w:r>
          </w:p>
        </w:tc>
        <w:tc>
          <w:tcPr>
            <w:tcW w:w="2800" w:type="dxa"/>
            <w:gridSpan w:val="4"/>
            <w:tcBorders>
              <w:left w:val="inset" w:sz="6" w:space="0" w:color="auto"/>
            </w:tcBorders>
            <w:vAlign w:val="center"/>
          </w:tcPr>
          <w:p w14:paraId="381672A2" w14:textId="7D27CE6C" w:rsidR="00F8649A" w:rsidRPr="007E5B05" w:rsidRDefault="00F8649A" w:rsidP="00F8649A">
            <w:pPr>
              <w:spacing w:line="400" w:lineRule="exact"/>
              <w:ind w:right="125"/>
              <w:jc w:val="left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深圳市宝安区西乡街道铁岗水库路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166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号</w:t>
            </w:r>
          </w:p>
        </w:tc>
        <w:tc>
          <w:tcPr>
            <w:tcW w:w="276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7B396" w14:textId="352727D1" w:rsidR="00F8649A" w:rsidRDefault="00F8649A" w:rsidP="00F8649A">
            <w:pPr>
              <w:spacing w:line="400" w:lineRule="exact"/>
              <w:ind w:right="125"/>
              <w:jc w:val="center"/>
              <w:rPr>
                <w:rFonts w:ascii="宋体" w:hAnsi="宋体"/>
                <w:color w:val="000000"/>
                <w:sz w:val="20"/>
                <w:szCs w:val="22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2"/>
              </w:rPr>
              <w:t>3670259609</w:t>
            </w:r>
          </w:p>
          <w:p w14:paraId="7FE71A46" w14:textId="77777777" w:rsidR="00F8649A" w:rsidRDefault="00F8649A" w:rsidP="00F8649A">
            <w:pPr>
              <w:spacing w:line="400" w:lineRule="exact"/>
              <w:ind w:right="125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C04C" w14:textId="3A2F3EB7" w:rsidR="00F8649A" w:rsidRDefault="00F8649A" w:rsidP="00F8649A">
            <w:pPr>
              <w:spacing w:line="400" w:lineRule="exact"/>
              <w:ind w:right="12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刘西青            </w:t>
            </w:r>
          </w:p>
        </w:tc>
      </w:tr>
    </w:tbl>
    <w:p w14:paraId="4FDDB880" w14:textId="77777777" w:rsidR="007A6B0E" w:rsidRDefault="007A6B0E" w:rsidP="007A6B0E"/>
    <w:p w14:paraId="07FBD4E1" w14:textId="77777777" w:rsidR="007A6B0E" w:rsidRDefault="007A6B0E" w:rsidP="007A6B0E"/>
    <w:p w14:paraId="63226F10" w14:textId="77777777" w:rsidR="007A6B0E" w:rsidRDefault="007A6B0E" w:rsidP="007A6B0E"/>
    <w:p w14:paraId="159C55BF" w14:textId="77777777" w:rsidR="007A6B0E" w:rsidRPr="007A6B0E" w:rsidRDefault="007A6B0E" w:rsidP="007A6B0E">
      <w:pPr>
        <w:rPr>
          <w:sz w:val="22"/>
        </w:rPr>
      </w:pPr>
      <w:r w:rsidRPr="007A6B0E">
        <w:rPr>
          <w:rFonts w:hint="eastAsia"/>
          <w:sz w:val="22"/>
        </w:rPr>
        <w:lastRenderedPageBreak/>
        <w:t xml:space="preserve">    </w:t>
      </w:r>
      <w:r w:rsidRPr="007A6B0E">
        <w:rPr>
          <w:rFonts w:hint="eastAsia"/>
          <w:sz w:val="22"/>
        </w:rPr>
        <w:t>大家好，公司为吸引优秀高素质大专实习生加入储备培养，现制定两个新政策，具体如下：</w:t>
      </w:r>
    </w:p>
    <w:p w14:paraId="29922C72" w14:textId="77777777" w:rsidR="007A6B0E" w:rsidRPr="007A6B0E" w:rsidRDefault="007A6B0E" w:rsidP="007A6B0E">
      <w:pPr>
        <w:rPr>
          <w:sz w:val="22"/>
        </w:rPr>
      </w:pPr>
      <w:r w:rsidRPr="007A6B0E">
        <w:rPr>
          <w:rFonts w:hint="eastAsia"/>
          <w:sz w:val="22"/>
        </w:rPr>
        <w:t>1</w:t>
      </w:r>
      <w:r w:rsidRPr="007A6B0E">
        <w:rPr>
          <w:rFonts w:hint="eastAsia"/>
          <w:sz w:val="22"/>
        </w:rPr>
        <w:t>、学历补贴：实习期间每月发放</w:t>
      </w:r>
      <w:r w:rsidRPr="007A6B0E">
        <w:rPr>
          <w:rFonts w:hint="eastAsia"/>
          <w:sz w:val="22"/>
        </w:rPr>
        <w:t>600</w:t>
      </w:r>
      <w:r w:rsidRPr="007A6B0E">
        <w:rPr>
          <w:rFonts w:hint="eastAsia"/>
          <w:sz w:val="22"/>
        </w:rPr>
        <w:t>元；</w:t>
      </w:r>
    </w:p>
    <w:p w14:paraId="67BFE3C2" w14:textId="77777777" w:rsidR="007A6B0E" w:rsidRPr="007A6B0E" w:rsidRDefault="007A6B0E" w:rsidP="007A6B0E">
      <w:pPr>
        <w:rPr>
          <w:sz w:val="22"/>
        </w:rPr>
      </w:pPr>
      <w:r w:rsidRPr="007A6B0E">
        <w:rPr>
          <w:rFonts w:hint="eastAsia"/>
          <w:sz w:val="22"/>
        </w:rPr>
        <w:t>2</w:t>
      </w:r>
      <w:r w:rsidRPr="007A6B0E">
        <w:rPr>
          <w:rFonts w:hint="eastAsia"/>
          <w:sz w:val="22"/>
        </w:rPr>
        <w:t>、学费补贴：凭毕业证书签订正式劳动合同后，每工作满</w:t>
      </w:r>
      <w:r w:rsidRPr="007A6B0E">
        <w:rPr>
          <w:rFonts w:hint="eastAsia"/>
          <w:sz w:val="22"/>
        </w:rPr>
        <w:t>1</w:t>
      </w:r>
      <w:r w:rsidRPr="007A6B0E">
        <w:rPr>
          <w:rFonts w:hint="eastAsia"/>
          <w:sz w:val="22"/>
        </w:rPr>
        <w:t>年可以报销</w:t>
      </w:r>
      <w:r w:rsidRPr="007A6B0E">
        <w:rPr>
          <w:rFonts w:hint="eastAsia"/>
          <w:sz w:val="22"/>
        </w:rPr>
        <w:t>5000</w:t>
      </w:r>
      <w:r w:rsidRPr="007A6B0E">
        <w:rPr>
          <w:rFonts w:hint="eastAsia"/>
          <w:sz w:val="22"/>
        </w:rPr>
        <w:t>元学费，</w:t>
      </w:r>
      <w:r w:rsidRPr="007A6B0E">
        <w:rPr>
          <w:rFonts w:hint="eastAsia"/>
          <w:sz w:val="22"/>
        </w:rPr>
        <w:t>3</w:t>
      </w:r>
      <w:r w:rsidRPr="007A6B0E">
        <w:rPr>
          <w:rFonts w:hint="eastAsia"/>
          <w:sz w:val="22"/>
        </w:rPr>
        <w:t>年最高报销</w:t>
      </w:r>
      <w:r w:rsidRPr="007A6B0E">
        <w:rPr>
          <w:rFonts w:hint="eastAsia"/>
          <w:sz w:val="22"/>
        </w:rPr>
        <w:t>15000</w:t>
      </w:r>
      <w:r w:rsidRPr="007A6B0E">
        <w:rPr>
          <w:rFonts w:hint="eastAsia"/>
          <w:sz w:val="22"/>
        </w:rPr>
        <w:t>元。</w:t>
      </w:r>
    </w:p>
    <w:p w14:paraId="47917B38" w14:textId="77777777" w:rsidR="007A6B0E" w:rsidRPr="007A6B0E" w:rsidRDefault="007A6B0E" w:rsidP="007A6B0E">
      <w:pPr>
        <w:rPr>
          <w:sz w:val="22"/>
        </w:rPr>
      </w:pPr>
    </w:p>
    <w:p w14:paraId="3330E2D8" w14:textId="77777777" w:rsidR="007A6B0E" w:rsidRPr="007A6B0E" w:rsidRDefault="007A6B0E" w:rsidP="007A6B0E">
      <w:pPr>
        <w:rPr>
          <w:sz w:val="22"/>
        </w:rPr>
      </w:pPr>
      <w:r w:rsidRPr="007A6B0E">
        <w:rPr>
          <w:rFonts w:hint="eastAsia"/>
          <w:sz w:val="22"/>
        </w:rPr>
        <w:t>公司根据员工优势，配合多元化培养方式，提供管理、技术双通道发展。分别于入职</w:t>
      </w:r>
      <w:r w:rsidRPr="007A6B0E">
        <w:rPr>
          <w:rFonts w:hint="eastAsia"/>
          <w:sz w:val="22"/>
        </w:rPr>
        <w:t>45</w:t>
      </w:r>
      <w:r w:rsidRPr="007A6B0E">
        <w:rPr>
          <w:rFonts w:hint="eastAsia"/>
          <w:sz w:val="22"/>
        </w:rPr>
        <w:t>天、</w:t>
      </w:r>
      <w:r w:rsidRPr="007A6B0E">
        <w:rPr>
          <w:rFonts w:hint="eastAsia"/>
          <w:sz w:val="22"/>
        </w:rPr>
        <w:t>135</w:t>
      </w:r>
      <w:r w:rsidRPr="007A6B0E">
        <w:rPr>
          <w:rFonts w:hint="eastAsia"/>
          <w:sz w:val="22"/>
        </w:rPr>
        <w:t>天、</w:t>
      </w:r>
      <w:r w:rsidRPr="007A6B0E">
        <w:rPr>
          <w:rFonts w:hint="eastAsia"/>
          <w:sz w:val="22"/>
        </w:rPr>
        <w:t>405</w:t>
      </w:r>
      <w:r w:rsidRPr="007A6B0E">
        <w:rPr>
          <w:rFonts w:hint="eastAsia"/>
          <w:sz w:val="22"/>
        </w:rPr>
        <w:t>天进行岗位评级，通过者按比例评定为初级、中级、高级、特级员工</w:t>
      </w:r>
      <w:r w:rsidRPr="007A6B0E">
        <w:rPr>
          <w:rFonts w:hint="eastAsia"/>
          <w:sz w:val="22"/>
        </w:rPr>
        <w:t>/L02</w:t>
      </w:r>
      <w:r w:rsidRPr="007A6B0E">
        <w:rPr>
          <w:rFonts w:hint="eastAsia"/>
          <w:sz w:val="22"/>
        </w:rPr>
        <w:t>初级技工</w:t>
      </w:r>
      <w:r w:rsidRPr="007A6B0E">
        <w:rPr>
          <w:rFonts w:hint="eastAsia"/>
          <w:sz w:val="22"/>
        </w:rPr>
        <w:t>&amp;L02</w:t>
      </w:r>
      <w:r w:rsidRPr="007A6B0E">
        <w:rPr>
          <w:rFonts w:hint="eastAsia"/>
          <w:sz w:val="22"/>
        </w:rPr>
        <w:t>领班，享受对应岗位技能补贴。</w:t>
      </w:r>
    </w:p>
    <w:p w14:paraId="757B4797" w14:textId="77777777" w:rsidR="007A6B0E" w:rsidRPr="007A6B0E" w:rsidRDefault="007A6B0E" w:rsidP="007A6B0E">
      <w:pPr>
        <w:rPr>
          <w:sz w:val="22"/>
        </w:rPr>
      </w:pPr>
    </w:p>
    <w:p w14:paraId="157664DE" w14:textId="77777777" w:rsidR="007A6B0E" w:rsidRPr="007A6B0E" w:rsidRDefault="007A6B0E" w:rsidP="007A6B0E">
      <w:pPr>
        <w:rPr>
          <w:sz w:val="22"/>
        </w:rPr>
      </w:pPr>
      <w:r w:rsidRPr="007A6B0E">
        <w:rPr>
          <w:rFonts w:hint="eastAsia"/>
          <w:sz w:val="22"/>
        </w:rPr>
        <w:t>综合工资可达</w:t>
      </w:r>
      <w:r w:rsidRPr="007A6B0E">
        <w:rPr>
          <w:rFonts w:hint="eastAsia"/>
          <w:sz w:val="22"/>
        </w:rPr>
        <w:t>6000~8500</w:t>
      </w:r>
      <w:r w:rsidRPr="007A6B0E">
        <w:rPr>
          <w:rFonts w:hint="eastAsia"/>
          <w:sz w:val="22"/>
        </w:rPr>
        <w:t>元！享受基本餐包吃（</w:t>
      </w:r>
      <w:r w:rsidRPr="007A6B0E">
        <w:rPr>
          <w:rFonts w:hint="eastAsia"/>
          <w:sz w:val="22"/>
        </w:rPr>
        <w:t>365</w:t>
      </w:r>
      <w:r w:rsidRPr="007A6B0E">
        <w:rPr>
          <w:rFonts w:hint="eastAsia"/>
          <w:sz w:val="22"/>
        </w:rPr>
        <w:t>元</w:t>
      </w:r>
      <w:r w:rsidRPr="007A6B0E">
        <w:rPr>
          <w:rFonts w:hint="eastAsia"/>
          <w:sz w:val="22"/>
        </w:rPr>
        <w:t>/</w:t>
      </w:r>
      <w:r w:rsidRPr="007A6B0E">
        <w:rPr>
          <w:rFonts w:hint="eastAsia"/>
          <w:sz w:val="22"/>
        </w:rPr>
        <w:t>月伙食补贴），免费住宿，空调房宿舍、年度旅游、节日礼金、公司团建等福利。</w:t>
      </w:r>
    </w:p>
    <w:p w14:paraId="7A08599C" w14:textId="77777777" w:rsidR="007A6B0E" w:rsidRPr="007A6B0E" w:rsidRDefault="007A6B0E" w:rsidP="007A6B0E">
      <w:pPr>
        <w:rPr>
          <w:sz w:val="22"/>
        </w:rPr>
      </w:pPr>
    </w:p>
    <w:p w14:paraId="2D62A205" w14:textId="77777777" w:rsidR="007A6B0E" w:rsidRPr="007A6B0E" w:rsidRDefault="007A6B0E" w:rsidP="007A6B0E">
      <w:pPr>
        <w:rPr>
          <w:sz w:val="22"/>
        </w:rPr>
      </w:pPr>
      <w:r w:rsidRPr="007A6B0E">
        <w:rPr>
          <w:rFonts w:hint="eastAsia"/>
          <w:sz w:val="22"/>
        </w:rPr>
        <w:t>另外凭乘车凭证最高可以报销</w:t>
      </w:r>
      <w:r w:rsidRPr="007A6B0E">
        <w:rPr>
          <w:rFonts w:hint="eastAsia"/>
          <w:sz w:val="22"/>
        </w:rPr>
        <w:t>500</w:t>
      </w:r>
      <w:r w:rsidRPr="007A6B0E">
        <w:rPr>
          <w:rFonts w:hint="eastAsia"/>
          <w:sz w:val="22"/>
        </w:rPr>
        <w:t>元，根据实际岗位到指定医院体检，体检费均于入职满</w:t>
      </w:r>
      <w:r w:rsidRPr="007A6B0E">
        <w:rPr>
          <w:rFonts w:hint="eastAsia"/>
          <w:sz w:val="22"/>
        </w:rPr>
        <w:t>3</w:t>
      </w:r>
      <w:r w:rsidRPr="007A6B0E">
        <w:rPr>
          <w:rFonts w:hint="eastAsia"/>
          <w:sz w:val="22"/>
        </w:rPr>
        <w:t>个月全额发到工资里。</w:t>
      </w:r>
    </w:p>
    <w:p w14:paraId="3BEE6678" w14:textId="77777777" w:rsidR="007A6B0E" w:rsidRPr="007A6B0E" w:rsidRDefault="007A6B0E" w:rsidP="007A6B0E">
      <w:pPr>
        <w:rPr>
          <w:sz w:val="22"/>
        </w:rPr>
      </w:pPr>
    </w:p>
    <w:p w14:paraId="43DDDC77" w14:textId="77777777" w:rsidR="007A6B0E" w:rsidRPr="007A6B0E" w:rsidRDefault="007A6B0E" w:rsidP="007A6B0E">
      <w:pPr>
        <w:rPr>
          <w:sz w:val="22"/>
        </w:rPr>
      </w:pPr>
      <w:r w:rsidRPr="007A6B0E">
        <w:rPr>
          <w:rFonts w:hint="eastAsia"/>
          <w:sz w:val="22"/>
        </w:rPr>
        <w:t>招聘岗位：品保部储干、生产技术员、设备技术员、生产班组长</w:t>
      </w:r>
    </w:p>
    <w:p w14:paraId="0227675E" w14:textId="315F9706" w:rsidR="00236BFB" w:rsidRDefault="007A6B0E" w:rsidP="007A6B0E">
      <w:pPr>
        <w:rPr>
          <w:sz w:val="22"/>
        </w:rPr>
      </w:pPr>
      <w:r w:rsidRPr="007A6B0E">
        <w:rPr>
          <w:rFonts w:hint="eastAsia"/>
          <w:sz w:val="22"/>
        </w:rPr>
        <w:t>欢迎大家邀请同学好友一起加入景旺，上市公司你值得拥有！！！</w:t>
      </w:r>
    </w:p>
    <w:p w14:paraId="51C357FB" w14:textId="77777777" w:rsidR="002076C9" w:rsidRDefault="002076C9" w:rsidP="002076C9">
      <w:pPr>
        <w:ind w:left="2420" w:hangingChars="1100" w:hanging="2420"/>
        <w:rPr>
          <w:b/>
          <w:color w:val="FF0000"/>
          <w:sz w:val="40"/>
        </w:rPr>
      </w:pPr>
      <w:r w:rsidRPr="002076C9">
        <w:rPr>
          <w:noProof/>
          <w:sz w:val="22"/>
        </w:rPr>
        <w:lastRenderedPageBreak/>
        <w:drawing>
          <wp:anchor distT="0" distB="0" distL="114300" distR="114300" simplePos="0" relativeHeight="251658240" behindDoc="1" locked="0" layoutInCell="1" allowOverlap="1" wp14:anchorId="33346FED" wp14:editId="3A3AFFB0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5308600" cy="7789545"/>
            <wp:effectExtent l="0" t="0" r="6350" b="1905"/>
            <wp:wrapTopAndBottom/>
            <wp:docPr id="2" name="图片 2" descr="C:\Users\172818\Documents\WeChat Files\liuxiqing3233\FileStorage\Temp\d2f021c3a34e818ebcee500a0ef55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2818\Documents\WeChat Files\liuxiqing3233\FileStorage\Temp\d2f021c3a34e818ebcee500a0ef55d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778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724" w:rsidRPr="002076C9">
        <w:rPr>
          <w:rFonts w:hint="eastAsia"/>
          <w:b/>
          <w:color w:val="FF0000"/>
          <w:sz w:val="40"/>
        </w:rPr>
        <w:t>有意向的同学请加群了解</w:t>
      </w:r>
      <w:r>
        <w:rPr>
          <w:rFonts w:hint="eastAsia"/>
          <w:b/>
          <w:color w:val="FF0000"/>
          <w:sz w:val="40"/>
        </w:rPr>
        <w:t>，或联系</w:t>
      </w:r>
      <w:r>
        <w:rPr>
          <w:rFonts w:hint="eastAsia"/>
          <w:b/>
          <w:color w:val="FF0000"/>
          <w:sz w:val="40"/>
        </w:rPr>
        <w:t>H</w:t>
      </w:r>
      <w:r>
        <w:rPr>
          <w:b/>
          <w:color w:val="FF0000"/>
          <w:sz w:val="40"/>
        </w:rPr>
        <w:t>R</w:t>
      </w:r>
      <w:bookmarkStart w:id="0" w:name="_GoBack"/>
      <w:bookmarkEnd w:id="0"/>
    </w:p>
    <w:p w14:paraId="5198EE81" w14:textId="506196EA" w:rsidR="00894724" w:rsidRPr="002076C9" w:rsidRDefault="002076C9" w:rsidP="002076C9">
      <w:pPr>
        <w:ind w:leftChars="100" w:left="4226" w:hangingChars="1000" w:hanging="4016"/>
        <w:rPr>
          <w:rFonts w:hint="eastAsia"/>
          <w:sz w:val="22"/>
        </w:rPr>
      </w:pPr>
      <w:r>
        <w:rPr>
          <w:b/>
          <w:color w:val="FF0000"/>
          <w:sz w:val="40"/>
        </w:rPr>
        <w:t>刘小姐：</w:t>
      </w:r>
      <w:r>
        <w:rPr>
          <w:rFonts w:hint="eastAsia"/>
          <w:b/>
          <w:color w:val="FF0000"/>
          <w:sz w:val="40"/>
        </w:rPr>
        <w:t>1</w:t>
      </w:r>
      <w:r>
        <w:rPr>
          <w:b/>
          <w:color w:val="FF0000"/>
          <w:sz w:val="40"/>
        </w:rPr>
        <w:t>3670259609</w:t>
      </w:r>
    </w:p>
    <w:sectPr w:rsidR="00894724" w:rsidRPr="0020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CCE60" w14:textId="77777777" w:rsidR="005B7569" w:rsidRDefault="005B7569" w:rsidP="00D67801">
      <w:r>
        <w:separator/>
      </w:r>
    </w:p>
  </w:endnote>
  <w:endnote w:type="continuationSeparator" w:id="0">
    <w:p w14:paraId="59C24151" w14:textId="77777777" w:rsidR="005B7569" w:rsidRDefault="005B7569" w:rsidP="00D6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B02DC" w14:textId="77777777" w:rsidR="005B7569" w:rsidRDefault="005B7569" w:rsidP="00D67801">
      <w:r>
        <w:separator/>
      </w:r>
    </w:p>
  </w:footnote>
  <w:footnote w:type="continuationSeparator" w:id="0">
    <w:p w14:paraId="5DFD5DF2" w14:textId="77777777" w:rsidR="005B7569" w:rsidRDefault="005B7569" w:rsidP="00D67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50146BE1"/>
    <w:rsid w:val="000E4F4B"/>
    <w:rsid w:val="00110EFB"/>
    <w:rsid w:val="00186F7C"/>
    <w:rsid w:val="002076C9"/>
    <w:rsid w:val="00236BFB"/>
    <w:rsid w:val="00283E98"/>
    <w:rsid w:val="002C30A9"/>
    <w:rsid w:val="004F5575"/>
    <w:rsid w:val="005B7569"/>
    <w:rsid w:val="006571A9"/>
    <w:rsid w:val="006826B9"/>
    <w:rsid w:val="007A6B0E"/>
    <w:rsid w:val="007E5B05"/>
    <w:rsid w:val="00894724"/>
    <w:rsid w:val="009012D8"/>
    <w:rsid w:val="009C4EAB"/>
    <w:rsid w:val="009F7285"/>
    <w:rsid w:val="00BE197B"/>
    <w:rsid w:val="00D67801"/>
    <w:rsid w:val="00D8462F"/>
    <w:rsid w:val="00DC7F5D"/>
    <w:rsid w:val="00E31345"/>
    <w:rsid w:val="00ED0FCD"/>
    <w:rsid w:val="00F8649A"/>
    <w:rsid w:val="00FC047B"/>
    <w:rsid w:val="5014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B2E5C5-745A-4B4D-908E-79A060CA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780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67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780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style01">
    <w:name w:val="fontstyle01"/>
    <w:basedOn w:val="a0"/>
    <w:rsid w:val="00D67801"/>
    <w:rPr>
      <w:b w:val="0"/>
      <w:bCs w:val="0"/>
      <w:i w:val="0"/>
      <w:iCs w:val="0"/>
      <w:color w:val="2319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曾兴</dc:creator>
  <cp:lastModifiedBy>刘西青-172818</cp:lastModifiedBy>
  <cp:revision>13</cp:revision>
  <dcterms:created xsi:type="dcterms:W3CDTF">2024-11-13T01:30:00Z</dcterms:created>
  <dcterms:modified xsi:type="dcterms:W3CDTF">2024-11-20T02:57:00Z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B8432B370AAE4990B7037CE45F4526B6_11</vt:lpwstr>
  </property>
</Properties>
</file>